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“认真做事 用心做事”</w:t>
      </w:r>
    </w:p>
    <w:p>
      <w:pPr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  </w:t>
      </w:r>
      <w:r>
        <w:rPr>
          <w:rFonts w:hint="eastAsia" w:ascii="宋体" w:hAnsi="宋体"/>
          <w:sz w:val="28"/>
          <w:szCs w:val="28"/>
        </w:rPr>
        <w:t>——</w:t>
      </w:r>
      <w:r>
        <w:rPr>
          <w:rFonts w:hint="eastAsia" w:ascii="宋体" w:hAnsi="宋体"/>
          <w:sz w:val="28"/>
          <w:szCs w:val="28"/>
          <w:lang w:eastAsia="zh-CN"/>
        </w:rPr>
        <w:t>福州理工学院</w:t>
      </w:r>
      <w:r>
        <w:rPr>
          <w:rFonts w:hint="eastAsia" w:ascii="宋体" w:hAnsi="宋体"/>
          <w:sz w:val="28"/>
          <w:szCs w:val="28"/>
          <w:lang w:val="en-US" w:eastAsia="zh-CN"/>
        </w:rPr>
        <w:t>XX</w:t>
      </w:r>
      <w:r>
        <w:rPr>
          <w:rFonts w:hint="eastAsia" w:ascii="宋体" w:hAnsi="宋体"/>
          <w:sz w:val="28"/>
          <w:szCs w:val="28"/>
        </w:rPr>
        <w:t>奖学金获得者</w:t>
      </w:r>
      <w:r>
        <w:rPr>
          <w:rFonts w:hint="eastAsia" w:ascii="宋体" w:hAnsi="宋体"/>
          <w:sz w:val="28"/>
          <w:szCs w:val="28"/>
          <w:lang w:eastAsia="zh-CN"/>
        </w:rPr>
        <w:t>李一</w:t>
      </w:r>
      <w:r>
        <w:rPr>
          <w:rFonts w:hint="eastAsia" w:ascii="宋体" w:hAnsi="宋体"/>
          <w:sz w:val="28"/>
          <w:szCs w:val="28"/>
        </w:rPr>
        <w:t>事迹材料</w:t>
      </w:r>
    </w:p>
    <w:p>
      <w:pPr>
        <w:pStyle w:val="4"/>
        <w:ind w:firstLine="0" w:firstLineChars="0"/>
      </w:pPr>
    </w:p>
    <w:p>
      <w:pPr>
        <w:pStyle w:val="4"/>
        <w:ind w:firstLine="0" w:firstLineChars="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t>【个人简介】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69215</wp:posOffset>
            </wp:positionV>
            <wp:extent cx="1200150" cy="1807210"/>
            <wp:effectExtent l="0" t="0" r="0" b="2540"/>
            <wp:wrapSquare wrapText="bothSides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8072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李一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男</w:t>
      </w:r>
      <w:r>
        <w:rPr>
          <w:rFonts w:hint="eastAsia" w:ascii="仿宋_GB2312" w:hAnsi="仿宋_GB2312" w:eastAsia="仿宋_GB2312" w:cs="仿宋_GB2312"/>
          <w:sz w:val="28"/>
          <w:szCs w:val="28"/>
        </w:rPr>
        <w:t>，汉族，1996年03月生，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现为</w:t>
      </w:r>
      <w:r>
        <w:rPr>
          <w:rFonts w:hint="eastAsia" w:ascii="仿宋_GB2312" w:hAnsi="仿宋_GB2312" w:eastAsia="仿宋_GB2312" w:cs="仿宋_GB2312"/>
          <w:sz w:val="28"/>
          <w:szCs w:val="28"/>
        </w:rPr>
        <w:t>福州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理工</w:t>
      </w:r>
      <w:r>
        <w:rPr>
          <w:rFonts w:hint="eastAsia" w:ascii="仿宋_GB2312" w:hAnsi="仿宋_GB2312" w:eastAsia="仿宋_GB2312" w:cs="仿宋_GB2312"/>
          <w:sz w:val="28"/>
          <w:szCs w:val="28"/>
        </w:rPr>
        <w:t>学院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商学院</w:t>
      </w:r>
      <w:r>
        <w:rPr>
          <w:rFonts w:hint="eastAsia" w:ascii="仿宋_GB2312" w:hAnsi="仿宋_GB2312" w:eastAsia="仿宋_GB2312" w:cs="仿宋_GB2312"/>
          <w:sz w:val="28"/>
          <w:szCs w:val="28"/>
        </w:rPr>
        <w:t>201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级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金融工程</w:t>
      </w:r>
      <w:r>
        <w:rPr>
          <w:rFonts w:hint="eastAsia" w:ascii="仿宋_GB2312" w:hAnsi="仿宋_GB2312" w:eastAsia="仿宋_GB2312" w:cs="仿宋_GB2312"/>
          <w:sz w:val="28"/>
          <w:szCs w:val="28"/>
        </w:rPr>
        <w:t>专业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学生</w:t>
      </w:r>
      <w:r>
        <w:rPr>
          <w:rFonts w:hint="eastAsia" w:ascii="仿宋_GB2312" w:hAnsi="仿宋_GB2312" w:eastAsia="仿宋_GB2312" w:cs="仿宋_GB2312"/>
          <w:sz w:val="28"/>
          <w:szCs w:val="28"/>
        </w:rPr>
        <w:t>。201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</w:rPr>
        <w:t>-201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</w:rPr>
        <w:t>学年学业成绩、综合测评成绩、平均学分绩点排名均为年段第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28"/>
          <w:szCs w:val="28"/>
        </w:rPr>
        <w:t>名。现任班级学习委员，曾任校学生发展中心素质教师助理、校专业论文写作俱乐部、观影俱乐部部长。大学期间曾获：“三好学生”、“军训优秀学员”、“优秀共青团员”、“优秀学习委员”“创建工作积极分子”、“优秀共青团干部”、“福州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理工</w:t>
      </w:r>
      <w:r>
        <w:rPr>
          <w:rFonts w:hint="eastAsia" w:ascii="仿宋_GB2312" w:hAnsi="仿宋_GB2312" w:eastAsia="仿宋_GB2312" w:cs="仿宋_GB2312"/>
          <w:sz w:val="28"/>
          <w:szCs w:val="28"/>
        </w:rPr>
        <w:t>学院201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</w:rPr>
        <w:t>暑期三下乡社会实践优秀实践团队”等荣誉称号。</w:t>
      </w:r>
    </w:p>
    <w:p>
      <w:pPr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【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正文</w:t>
      </w:r>
      <w:r>
        <w:rPr>
          <w:rFonts w:hint="eastAsia" w:ascii="华文仿宋" w:hAnsi="华文仿宋" w:eastAsia="华文仿宋" w:cs="华文仿宋"/>
          <w:sz w:val="28"/>
          <w:szCs w:val="28"/>
        </w:rPr>
        <w:t>】</w:t>
      </w:r>
    </w:p>
    <w:p>
      <w:pPr>
        <w:ind w:firstLine="562" w:firstLineChars="200"/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不忘初心，方得始终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回首逝去的时光，拼搏过，奋斗过；有辉煌，也有坎坷。在成败交替中，我逐渐成长起来，也终于懂得：人的一生本就是成败同在，风雨并存的过程。一直以来以严谨的态度要求自己，实践是检验真理的唯一标准，所以我一直在努力的增添自己的光彩，不断学习、工作，让自己的大学生活不再单调，充满艺术色彩。</w:t>
      </w:r>
    </w:p>
    <w:p>
      <w:pPr>
        <w:ind w:firstLine="562" w:firstLineChars="200"/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学习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事常与人违，事总在人为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鲁迅曾经说过：“要痊愈的病人不辞热痛的针灸，要上进的读者也决不怕要恶辣的书”，我深知学习使人快乐，所以我足够努力。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我是一个乐观、勤奋、好学的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男</w:t>
      </w:r>
      <w:r>
        <w:rPr>
          <w:rFonts w:hint="eastAsia" w:ascii="仿宋_GB2312" w:hAnsi="仿宋_GB2312" w:eastAsia="仿宋_GB2312" w:cs="仿宋_GB2312"/>
          <w:sz w:val="28"/>
          <w:szCs w:val="28"/>
        </w:rPr>
        <w:t>孩，能够以积极的心态面对学习与生活。所谓“事常与人违，事总在人为”，我坚信一份耕耘一份收获，时刻提醒自己要端正学习态度，确立学习目标，努力使自己保持一种积极向上的心态，保持一种谦虚谨慎的作风，保持一种永不服输的精神。上课坚持不迟到，不早退，不让每一个学习的机会流失，踏踏实实，学好理论基础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在日常学习过程中，能够坚持做好课堂笔记，与老师进行课堂互动，达到学习的效果。除了理论学习之后，还加以专业实践，发挥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软件工程</w:t>
      </w:r>
      <w:r>
        <w:rPr>
          <w:rFonts w:hint="eastAsia" w:ascii="仿宋_GB2312" w:hAnsi="仿宋_GB2312" w:eastAsia="仿宋_GB2312" w:cs="仿宋_GB2312"/>
          <w:sz w:val="28"/>
          <w:szCs w:val="28"/>
        </w:rPr>
        <w:t>专业的优势，提高自己的专业技能。一直以来都严格要求自己不能放弃学业，以学业为主。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在大学三年间，学习刻苦认真，专业基础扎实，学习成绩名列前茅，顺利通过了托业桥考试、普通话二级甲等、计算机一级考试。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皇天不负有心人，我在学业上终究有所成就，在201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-201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学年学业成绩、平均学分绩点排名第一，综合成绩第三，获得国家励志奖学金；在201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-201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</w:rPr>
        <w:t>学年学业成绩、综合成绩、平均学分绩点排名均为第一，获得国家奖学金、校级二等奖学金；201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</w:rPr>
        <w:t>-201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</w:rPr>
        <w:t>学年学业成绩、综合成绩、平均学分绩点排名均为第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28"/>
          <w:szCs w:val="28"/>
        </w:rPr>
        <w:t>，综合各方面表现优异。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从一开始的“要我学习”变为现在的“我要学习”，首先我学会了控制自己。在整个学习过程中，不仅学好各门专业课和公共课，也努力通过课外阅读、网络等其它途径拓展自己的知识面，丰富自身文化素养，力求建立完善的知识结构体系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因为自控能力的强和弱，会直接影响到人生的成败,态度是你自己去控制的,不是说端正就能端正的,所以我们要去锻炼提高对诱惑的忍耐力,练好了,你就是强者。</w:t>
      </w:r>
    </w:p>
    <w:p>
      <w:pPr>
        <w:ind w:firstLine="562" w:firstLineChars="200"/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工作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坚持是一种智慧，固执是一种死板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马雅可夫斯基曾经说过：“工作中，你要把每一件小事都和远大的固定的目标结合起来。”大学充满着机遇，敢于挑战自己你就会成功。抵制诱惑和耐得住寂寞，就完成工作，实现自我价值。而进入大学我就意识到，大学就是一个实现自我的小天地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作为班级的学习委员，帮助同学们一起学习，帮助各科老师布置、整理、收集作业，提高老师的工作效率、同学们的学习效率。作为校专业俱乐部部长，帮助同学们提高课外的学习能力，给他们更多的学习空间，积极配合老师管理、作业的安排，并完成任务安排。在自己担任班委的三年里，所在班级曾获得福州市教育系统“优秀团支部”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而在每一学年中，以提高班级学风建设为重点工作方向。作为学业素质教师助理，帮助老师做好日常公众，学业预警、重修、四六级报考、普通话报考、托业桥报考等，锻炼了自己的工作能力。作为专业俱乐部负责人，我带好部员，使他们认真学习俱乐部知识，获取相关俱乐部学分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在此期间，我也在工作上有所成就，曾获：201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-201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学年获得“军训优秀学员”、“校三好学生”等荣誉称号；201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-201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</w:rPr>
        <w:t>学年获得校“优秀共青团员”、“创建工作积极分子”、“校三好学生”等荣誉称号；201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</w:rPr>
        <w:t>-201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</w:rPr>
        <w:t>学年获得福州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理工学院</w:t>
      </w:r>
      <w:r>
        <w:rPr>
          <w:rFonts w:hint="eastAsia" w:ascii="仿宋_GB2312" w:hAnsi="仿宋_GB2312" w:eastAsia="仿宋_GB2312" w:cs="仿宋_GB2312"/>
          <w:sz w:val="28"/>
          <w:szCs w:val="28"/>
        </w:rPr>
        <w:t>“优秀共青团干部”、“优秀学习委员”等荣誉称号。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如果说，你视工作为一种乐趣，人生就是天堂；如果你视工作为一种义务，人生就是地狱。检视一下你的工作态度，那会让我们都觉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得</w:t>
      </w:r>
      <w:r>
        <w:rPr>
          <w:rFonts w:hint="eastAsia" w:ascii="仿宋_GB2312" w:hAnsi="仿宋_GB2312" w:eastAsia="仿宋_GB2312" w:cs="仿宋_GB2312"/>
          <w:sz w:val="28"/>
          <w:szCs w:val="28"/>
        </w:rPr>
        <w:t>愉快。</w:t>
      </w:r>
    </w:p>
    <w:p>
      <w:pPr>
        <w:ind w:firstLine="562" w:firstLineChars="200"/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生活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积极面对，团结互助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阿尔弗莱·德·缪塞曾经说过：“生活如同一朵玫瑰，每瓣花代表一个梦想，每根刺昭示一种现实。”在现实生活上，作为一名宿舍长，带领宿舍一起养成良好的生活习惯，以积极向上的生活态度面对学习、生活、与工作。所在的宿舍曾获“星级文明宿舍”，这不仅仅是给自己，更是给宿舍成员给予莫大的鼓励与支持。而自己则在星级宿舍评选组织中获“创建工作积极分子”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大学的学习生活，是我人生中一个极为重要的阶段，在这期间，学到了很多，在各个方面都获得了巨大的进步，综合素质得到了很大的进步。生活上，我朴素节俭，严于律己，宽于待人，尊敬师长，并在平时积极和同学交流沟通、融洽和睦地相处,在寝室里,能和舍友和睦相处,互相帮助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在日常生活中，会经常组织宿舍与宿舍之间活动，加强宿舍之间的凝聚力，提高同学们的团结心。除了学习、工作之外，也在其他方面加强自我的锻炼。家教兼职，通过与小孩子们的日常交往，提高自己人事交往的能力，发现自我潜力。实习，锻炼社会工作能力和人际交往能力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在生活方面，只要认为是对的就去做，坚持去做，不要在乎别人的看法，哪怕是错，至少你有去做过证明曾经你努力过。我也会更加认真踏实的走好在校园的每一步，为自己今后的生活打下基础，更多的为学校发展贡献自己的力量。</w:t>
      </w:r>
    </w:p>
    <w:p>
      <w:pPr>
        <w:ind w:firstLine="562" w:firstLineChars="200"/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思想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保持党的纯洁性重在思想学习教育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毛主席曾经说过：“我们共产党人好比种子，人民好比土地。我们到了一个地方，就要同那里的人民结合起来，在人民中间生根、开花。”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我通过学习先进的政治理论，关心国内国际大事，坚持用先进的理论武装和提高自己，热爱祖国，拥护中国共产党的领导，坚持四项基本原则；遵纪守法，维护社会稳定，自觉遵守学校规则制度，尊敬师长，热爱同学，关心集体，坚持真理，修正错误，自觉抵制封建迷信等错误倾向；树立集体主义为核心的人生价值观，认真参加学校及院里组织的各项政治活动，在思想和行为上与党中央保持一致，积极主动的向党组织靠拢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我也深知自己将面临更加严峻的考验，尚有许多不足的地方需要加以改进，需要以更高的标准来要求自己，真正树立起全心全意为人民服务的观念。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想和聪明的人在一起，你就得聪明；而善于发现别人的优点，并把它转化成自己的长处，你就会成为聪明人。想和优秀的人在一起，你就得优秀；而善于把握人生的机遇，并把它转化成自己的机遇，你就会成为优秀者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学最好的别人，做更好的自己。借人之智，成就自己，此乃成功之道。不忘初心，方得始终。所以我时时刻刻记得查理芒格的一句话：“要得到你想要的某样东西，最好的办法是让你自己配得上它。”</w:t>
      </w:r>
    </w:p>
    <w:p>
      <w:pPr>
        <w:pStyle w:val="4"/>
        <w:ind w:left="0" w:leftChars="0" w:firstLine="0" w:firstLineChars="0"/>
        <w:rPr>
          <w:rFonts w:hint="eastAsia" w:eastAsia="仿宋_GB2312"/>
          <w:color w:val="FF0000"/>
          <w:sz w:val="36"/>
          <w:szCs w:val="36"/>
          <w:highlight w:val="yellow"/>
          <w:shd w:val="clear" w:color="auto" w:fill="FFFFFF"/>
          <w:lang w:eastAsia="zh-CN"/>
        </w:rPr>
      </w:pPr>
      <w:r>
        <w:rPr>
          <w:rFonts w:hint="eastAsia" w:eastAsia="仿宋_GB2312"/>
          <w:color w:val="FF0000"/>
          <w:sz w:val="36"/>
          <w:szCs w:val="36"/>
          <w:highlight w:val="yellow"/>
          <w:shd w:val="clear" w:color="auto" w:fill="FFFFFF"/>
          <w:lang w:eastAsia="zh-CN"/>
        </w:rPr>
        <w:t>附上：几张生活照</w:t>
      </w:r>
    </w:p>
    <w:p>
      <w:pPr>
        <w:ind w:firstLine="560" w:firstLineChars="200"/>
        <w:jc w:val="center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drawing>
          <wp:inline distT="0" distB="0" distL="114300" distR="114300">
            <wp:extent cx="3323590" cy="3352165"/>
            <wp:effectExtent l="0" t="0" r="10160" b="635"/>
            <wp:docPr id="1" name="图片 1" descr="u=2745721279,314159173&amp;fm=26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u=2745721279,314159173&amp;fm=26&amp;gp=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23590" cy="335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15B"/>
    <w:rsid w:val="0163020C"/>
    <w:rsid w:val="0FB2315B"/>
    <w:rsid w:val="13B92B64"/>
    <w:rsid w:val="188F7B28"/>
    <w:rsid w:val="1E4F1CAD"/>
    <w:rsid w:val="20F62AFC"/>
    <w:rsid w:val="2D815D57"/>
    <w:rsid w:val="34BF1B0A"/>
    <w:rsid w:val="3C1B777B"/>
    <w:rsid w:val="4E377C30"/>
    <w:rsid w:val="55AC0431"/>
    <w:rsid w:val="58A423EE"/>
    <w:rsid w:val="607B0109"/>
    <w:rsid w:val="6658350E"/>
    <w:rsid w:val="746F4F72"/>
    <w:rsid w:val="7DD01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hd w:val="clear" w:color="auto" w:fill="FFFFFF"/>
      <w:ind w:firstLine="560" w:firstLineChars="200"/>
    </w:pPr>
    <w:rPr>
      <w:rFonts w:ascii="仿宋_GB2312" w:hAnsi="仿宋_GB2312" w:eastAsia="华文仿宋" w:cs="Times New Roman"/>
      <w:kern w:val="2"/>
      <w:sz w:val="28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2018-12-11T07:22:00Z</dcterms:created>
  <dc:creator>我的益达1411777240</dc:creator>
  <cp:lastModifiedBy>我的益达1411777240</cp:lastModifiedBy>
  <dcterms:modified xsi:type="dcterms:W3CDTF">2019-12-13T00:59:32Z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